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29A" w:rsidRDefault="001076F8">
      <w:r>
        <w:rPr>
          <w:noProof/>
        </w:rPr>
        <w:drawing>
          <wp:inline distT="0" distB="0" distL="0" distR="0" wp14:anchorId="4FA6A949" wp14:editId="3EA3FBDD">
            <wp:extent cx="5400040" cy="3037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F8"/>
    <w:rsid w:val="001076F8"/>
    <w:rsid w:val="004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B138DD-5F33-49AC-A363-9B9E6CF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Guerra Gaitán</dc:creator>
  <cp:keywords/>
  <dc:description/>
  <cp:lastModifiedBy>Lourdes Guerra Gaitán</cp:lastModifiedBy>
  <cp:revision>1</cp:revision>
  <dcterms:created xsi:type="dcterms:W3CDTF">2019-06-12T15:33:00Z</dcterms:created>
  <dcterms:modified xsi:type="dcterms:W3CDTF">2019-06-12T15:34:00Z</dcterms:modified>
</cp:coreProperties>
</file>